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0E1C" w:rsidRDefault="00CF396F">
      <w:pPr>
        <w:pStyle w:val="a"/>
        <w:wordWrap/>
        <w:jc w:val="center"/>
        <w:rPr>
          <w:rFonts w:ascii="HYHeadLine-Medium" w:eastAsia="HYHeadLine-Medium" w:cs="HYHeadLine-Medium"/>
        </w:rPr>
      </w:pPr>
      <w:r>
        <w:rPr>
          <w:rFonts w:ascii="HYHeadLine-Medium" w:eastAsia="HYHeadLine-Medium" w:cs="HYHeadLine-Medium"/>
        </w:rPr>
        <w:t>한국사회복지상담학회</w:t>
      </w:r>
    </w:p>
    <w:p w:rsidR="00700E1C" w:rsidRDefault="00700E1C">
      <w:pPr>
        <w:pStyle w:val="a"/>
        <w:wordWrap/>
        <w:jc w:val="center"/>
        <w:rPr>
          <w:rFonts w:ascii="HYHeadLine-Medium" w:eastAsia="HYHeadLine-Medium" w:cs="HYHeadLine-Medium"/>
        </w:rPr>
      </w:pPr>
    </w:p>
    <w:p w:rsidR="00700E1C" w:rsidRDefault="00CF396F">
      <w:pPr>
        <w:pStyle w:val="a"/>
        <w:wordWrap/>
        <w:jc w:val="center"/>
        <w:rPr>
          <w:rFonts w:ascii="HYHeadLine-Medium" w:eastAsia="HYHeadLine-Medium" w:cs="HYHeadLine-Medium"/>
          <w:sz w:val="30"/>
          <w:szCs w:val="30"/>
        </w:rPr>
      </w:pPr>
      <w:r>
        <w:rPr>
          <w:rFonts w:ascii="HYHeadLine-Medium" w:eastAsia="HYHeadLine-Medium" w:cs="HYHeadLine-Medium"/>
          <w:sz w:val="30"/>
          <w:szCs w:val="30"/>
        </w:rPr>
        <w:t>편집위원회</w:t>
      </w:r>
      <w:r>
        <w:rPr>
          <w:rFonts w:ascii="HYHeadLine-Medium" w:eastAsia="HYHeadLine-Medium" w:cs="HYHeadLine-Medium"/>
          <w:sz w:val="30"/>
          <w:szCs w:val="30"/>
        </w:rPr>
        <w:t xml:space="preserve"> </w:t>
      </w:r>
      <w:r>
        <w:rPr>
          <w:rFonts w:ascii="HYHeadLine-Medium" w:eastAsia="HYHeadLine-Medium" w:cs="HYHeadLine-Medium"/>
          <w:sz w:val="30"/>
          <w:szCs w:val="30"/>
        </w:rPr>
        <w:t>규정</w:t>
      </w:r>
    </w:p>
    <w:p w:rsidR="00700E1C" w:rsidRDefault="00700E1C">
      <w:pPr>
        <w:pStyle w:val="a"/>
        <w:wordWrap/>
        <w:jc w:val="center"/>
        <w:rPr>
          <w:rFonts w:ascii="HYHeadLine-Medium" w:eastAsia="HYHeadLine-Medium" w:cs="HYHeadLine-Medium"/>
          <w:sz w:val="28"/>
          <w:szCs w:val="28"/>
        </w:rPr>
      </w:pPr>
    </w:p>
    <w:p w:rsidR="00700E1C" w:rsidRDefault="00CF396F">
      <w:pPr>
        <w:pStyle w:val="a"/>
        <w:wordWrap/>
        <w:jc w:val="center"/>
        <w:rPr>
          <w:rFonts w:ascii="HYHeadLine-Medium" w:eastAsia="HYHeadLine-Medium" w:cs="HYHeadLine-Medium"/>
          <w:sz w:val="24"/>
          <w:szCs w:val="24"/>
        </w:rPr>
      </w:pPr>
      <w:r>
        <w:rPr>
          <w:rFonts w:ascii="HYHeadLine-Medium" w:eastAsia="HYHeadLine-Medium" w:cs="HYHeadLine-Medium"/>
          <w:sz w:val="24"/>
          <w:szCs w:val="24"/>
        </w:rPr>
        <w:t>제</w:t>
      </w:r>
      <w:r>
        <w:rPr>
          <w:rFonts w:ascii="HYHeadLine-Medium" w:eastAsia="HYHeadLine-Medium" w:cs="HYHeadLine-Medium"/>
          <w:sz w:val="24"/>
          <w:szCs w:val="24"/>
        </w:rPr>
        <w:t>1</w:t>
      </w:r>
      <w:r>
        <w:rPr>
          <w:rFonts w:ascii="HYHeadLine-Medium" w:eastAsia="HYHeadLine-Medium" w:cs="HYHeadLine-Medium"/>
          <w:sz w:val="24"/>
          <w:szCs w:val="24"/>
        </w:rPr>
        <w:t>장</w:t>
      </w:r>
      <w:r>
        <w:rPr>
          <w:rFonts w:ascii="HYHeadLine-Medium" w:eastAsia="HYHeadLine-Medium" w:cs="HYHeadLine-Medium"/>
          <w:sz w:val="24"/>
          <w:szCs w:val="24"/>
        </w:rPr>
        <w:t xml:space="preserve"> </w:t>
      </w:r>
      <w:r>
        <w:rPr>
          <w:rFonts w:ascii="HYHeadLine-Medium" w:eastAsia="HYHeadLine-Medium" w:cs="HYHeadLine-Medium"/>
          <w:sz w:val="24"/>
          <w:szCs w:val="24"/>
        </w:rPr>
        <w:t>총칙</w:t>
      </w:r>
    </w:p>
    <w:p w:rsidR="00700E1C" w:rsidRDefault="00700E1C">
      <w:pPr>
        <w:pStyle w:val="a"/>
      </w:pPr>
    </w:p>
    <w:p w:rsidR="00700E1C" w:rsidRDefault="00CF396F">
      <w:pPr>
        <w:pStyle w:val="110"/>
        <w:ind w:left="0" w:firstLine="0"/>
        <w:rPr>
          <w:rFonts w:ascii="HYSinMyeongJo-Medium" w:eastAsia="HYSinMyeongJo-Medium" w:cs="HYSinMyeongJo-Medium"/>
          <w:sz w:val="20"/>
          <w:szCs w:val="20"/>
        </w:rPr>
      </w:pPr>
      <w:r>
        <w:rPr>
          <w:rFonts w:ascii="HYSinMyeongJo-Medium" w:eastAsia="HYSinMyeongJo-Medium" w:cs="HYSinMyeongJo-Medium"/>
          <w:sz w:val="20"/>
          <w:szCs w:val="20"/>
        </w:rPr>
        <w:t>제</w:t>
      </w:r>
      <w:r>
        <w:rPr>
          <w:rFonts w:ascii="HYSinMyeongJo-Medium" w:eastAsia="HYSinMyeongJo-Medium" w:cs="HYSinMyeongJo-Medium"/>
          <w:sz w:val="20"/>
          <w:szCs w:val="20"/>
        </w:rPr>
        <w:t>1</w:t>
      </w:r>
      <w:r>
        <w:rPr>
          <w:rFonts w:ascii="HYSinMyeongJo-Medium" w:eastAsia="HYSinMyeongJo-Medium" w:cs="HYSinMyeongJo-Medium"/>
          <w:sz w:val="20"/>
          <w:szCs w:val="20"/>
        </w:rPr>
        <w:t>조</w:t>
      </w:r>
      <w:r>
        <w:rPr>
          <w:rFonts w:ascii="HYSinMyeongJo-Medium" w:eastAsia="HYSinMyeongJo-Medium" w:cs="HYSinMyeongJo-Medium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sz w:val="20"/>
          <w:szCs w:val="20"/>
        </w:rPr>
        <w:t>편집위원회의</w:t>
      </w:r>
      <w:r>
        <w:rPr>
          <w:rFonts w:ascii="HYSinMyeongJo-Medium" w:eastAsia="HYSinMyeongJo-Medium" w:cs="HYSinMyeongJo-Medium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sz w:val="20"/>
          <w:szCs w:val="20"/>
        </w:rPr>
        <w:t>구성</w:t>
      </w:r>
    </w:p>
    <w:p w:rsidR="00700E1C" w:rsidRDefault="00CF396F">
      <w:pPr>
        <w:pStyle w:val="110"/>
        <w:ind w:left="0" w:firstLine="0"/>
        <w:rPr>
          <w:rFonts w:ascii="HYSinMyeongJo-Medium" w:eastAsia="HYSinMyeongJo-Medium" w:cs="HYSinMyeongJo-Medium"/>
          <w:b w:val="0"/>
          <w:bCs w:val="0"/>
          <w:sz w:val="20"/>
          <w:szCs w:val="20"/>
        </w:rPr>
      </w:pP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한국사회복지상담학회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(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이하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‘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본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학회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’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라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함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)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의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편집위원은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편집위원장이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본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학회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회원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중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편집위원회의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목적에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적합하다고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인정되는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사람을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추천하여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학회장이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선발한다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.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편집위원은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5~7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명으로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구성하고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전국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권역별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(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서울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,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경기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,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강원권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,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전라권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,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경상권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,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충청권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,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제주권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등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)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로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골고루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선정하도록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한다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.</w:t>
      </w:r>
    </w:p>
    <w:p w:rsidR="00700E1C" w:rsidRDefault="00700E1C">
      <w:pPr>
        <w:pStyle w:val="110"/>
        <w:ind w:left="0" w:firstLine="0"/>
        <w:rPr>
          <w:rFonts w:ascii="HYSinMyeongJo-Medium" w:eastAsia="HYSinMyeongJo-Medium" w:cs="HYSinMyeongJo-Medium"/>
          <w:b w:val="0"/>
          <w:bCs w:val="0"/>
          <w:sz w:val="20"/>
          <w:szCs w:val="20"/>
        </w:rPr>
      </w:pPr>
    </w:p>
    <w:p w:rsidR="00700E1C" w:rsidRDefault="00CF396F">
      <w:pPr>
        <w:pStyle w:val="110"/>
        <w:ind w:left="0" w:firstLine="0"/>
        <w:rPr>
          <w:rFonts w:ascii="HYSinMyeongJo-Medium" w:eastAsia="HYSinMyeongJo-Medium" w:cs="HYSinMyeongJo-Medium"/>
          <w:sz w:val="20"/>
          <w:szCs w:val="20"/>
        </w:rPr>
      </w:pPr>
      <w:r>
        <w:rPr>
          <w:rFonts w:ascii="HYSinMyeongJo-Medium" w:eastAsia="HYSinMyeongJo-Medium" w:cs="HYSinMyeongJo-Medium"/>
          <w:sz w:val="20"/>
          <w:szCs w:val="20"/>
        </w:rPr>
        <w:t>제</w:t>
      </w:r>
      <w:r>
        <w:rPr>
          <w:rFonts w:ascii="HYSinMyeongJo-Medium" w:eastAsia="HYSinMyeongJo-Medium" w:cs="HYSinMyeongJo-Medium"/>
          <w:sz w:val="20"/>
          <w:szCs w:val="20"/>
        </w:rPr>
        <w:t>2</w:t>
      </w:r>
      <w:r>
        <w:rPr>
          <w:rFonts w:ascii="HYSinMyeongJo-Medium" w:eastAsia="HYSinMyeongJo-Medium" w:cs="HYSinMyeongJo-Medium"/>
          <w:sz w:val="20"/>
          <w:szCs w:val="20"/>
        </w:rPr>
        <w:t>조</w:t>
      </w:r>
      <w:r>
        <w:rPr>
          <w:rFonts w:ascii="HYSinMyeongJo-Medium" w:eastAsia="HYSinMyeongJo-Medium" w:cs="HYSinMyeongJo-Medium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sz w:val="20"/>
          <w:szCs w:val="20"/>
        </w:rPr>
        <w:t>편집위원의</w:t>
      </w:r>
      <w:r>
        <w:rPr>
          <w:rFonts w:ascii="HYSinMyeongJo-Medium" w:eastAsia="HYSinMyeongJo-Medium" w:cs="HYSinMyeongJo-Medium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sz w:val="20"/>
          <w:szCs w:val="20"/>
        </w:rPr>
        <w:t>임기</w:t>
      </w:r>
    </w:p>
    <w:p w:rsidR="00700E1C" w:rsidRDefault="00CF396F">
      <w:pPr>
        <w:pStyle w:val="110"/>
        <w:ind w:left="0" w:firstLine="0"/>
        <w:rPr>
          <w:rFonts w:ascii="HYSinMyeongJo-Medium" w:eastAsia="HYSinMyeongJo-Medium" w:cs="HYSinMyeongJo-Medium"/>
          <w:b w:val="0"/>
          <w:bCs w:val="0"/>
          <w:sz w:val="20"/>
          <w:szCs w:val="20"/>
        </w:rPr>
      </w:pP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편집위원장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및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위원의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임기는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2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년을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원칙으로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하며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,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연임이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가능하다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.</w:t>
      </w:r>
    </w:p>
    <w:p w:rsidR="00700E1C" w:rsidRDefault="00700E1C">
      <w:pPr>
        <w:pStyle w:val="110"/>
        <w:ind w:left="0" w:firstLine="0"/>
        <w:rPr>
          <w:rFonts w:ascii="HYSinMyeongJo-Medium" w:eastAsia="HYSinMyeongJo-Medium" w:cs="HYSinMyeongJo-Medium"/>
          <w:b w:val="0"/>
          <w:bCs w:val="0"/>
          <w:sz w:val="20"/>
          <w:szCs w:val="20"/>
        </w:rPr>
      </w:pPr>
    </w:p>
    <w:p w:rsidR="00700E1C" w:rsidRDefault="00CF396F">
      <w:pPr>
        <w:pStyle w:val="110"/>
        <w:ind w:left="0" w:firstLine="0"/>
        <w:rPr>
          <w:rFonts w:ascii="HYSinMyeongJo-Medium" w:eastAsia="HYSinMyeongJo-Medium" w:cs="HYSinMyeongJo-Medium"/>
          <w:sz w:val="20"/>
          <w:szCs w:val="20"/>
        </w:rPr>
      </w:pPr>
      <w:r>
        <w:rPr>
          <w:rFonts w:ascii="HYSinMyeongJo-Medium" w:eastAsia="HYSinMyeongJo-Medium" w:cs="HYSinMyeongJo-Medium"/>
          <w:sz w:val="20"/>
          <w:szCs w:val="20"/>
        </w:rPr>
        <w:t>제</w:t>
      </w:r>
      <w:r>
        <w:rPr>
          <w:rFonts w:ascii="HYSinMyeongJo-Medium" w:eastAsia="HYSinMyeongJo-Medium" w:cs="HYSinMyeongJo-Medium"/>
          <w:sz w:val="20"/>
          <w:szCs w:val="20"/>
        </w:rPr>
        <w:t>3</w:t>
      </w:r>
      <w:r>
        <w:rPr>
          <w:rFonts w:ascii="HYSinMyeongJo-Medium" w:eastAsia="HYSinMyeongJo-Medium" w:cs="HYSinMyeongJo-Medium"/>
          <w:sz w:val="20"/>
          <w:szCs w:val="20"/>
        </w:rPr>
        <w:t>조</w:t>
      </w:r>
      <w:r>
        <w:rPr>
          <w:rFonts w:ascii="HYSinMyeongJo-Medium" w:eastAsia="HYSinMyeongJo-Medium" w:cs="HYSinMyeongJo-Medium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sz w:val="20"/>
          <w:szCs w:val="20"/>
        </w:rPr>
        <w:t>편집위원의</w:t>
      </w:r>
      <w:r>
        <w:rPr>
          <w:rFonts w:ascii="HYSinMyeongJo-Medium" w:eastAsia="HYSinMyeongJo-Medium" w:cs="HYSinMyeongJo-Medium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sz w:val="20"/>
          <w:szCs w:val="20"/>
        </w:rPr>
        <w:t>역할</w:t>
      </w:r>
    </w:p>
    <w:p w:rsidR="00700E1C" w:rsidRDefault="00CF396F">
      <w:pPr>
        <w:pStyle w:val="110"/>
        <w:ind w:left="0" w:firstLine="0"/>
        <w:rPr>
          <w:rFonts w:ascii="HYSinMyeongJo-Medium" w:eastAsia="HYSinMyeongJo-Medium" w:cs="HYSinMyeongJo-Medium"/>
          <w:b w:val="0"/>
          <w:bCs w:val="0"/>
          <w:sz w:val="20"/>
          <w:szCs w:val="20"/>
        </w:rPr>
      </w:pP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편집위원의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학회지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발간과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관련된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심의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및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심사위원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추천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,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심사와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관련된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일련의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활동을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담당하며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심사비중은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연간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논문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심사위원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전체의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20%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미만으로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한다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.</w:t>
      </w:r>
    </w:p>
    <w:p w:rsidR="00700E1C" w:rsidRDefault="00700E1C">
      <w:pPr>
        <w:pStyle w:val="110"/>
        <w:ind w:left="0" w:firstLine="0"/>
        <w:rPr>
          <w:rFonts w:ascii="HYSinMyeongJo-Medium" w:eastAsia="HYSinMyeongJo-Medium" w:cs="HYSinMyeongJo-Medium"/>
          <w:b w:val="0"/>
          <w:bCs w:val="0"/>
          <w:sz w:val="20"/>
          <w:szCs w:val="20"/>
        </w:rPr>
      </w:pPr>
    </w:p>
    <w:p w:rsidR="00700E1C" w:rsidRDefault="00CF396F">
      <w:pPr>
        <w:pStyle w:val="110"/>
        <w:ind w:left="0" w:firstLine="0"/>
        <w:rPr>
          <w:rFonts w:ascii="HYSinMyeongJo-Medium" w:eastAsia="HYSinMyeongJo-Medium" w:cs="HYSinMyeongJo-Medium"/>
          <w:sz w:val="20"/>
          <w:szCs w:val="20"/>
        </w:rPr>
      </w:pPr>
      <w:r>
        <w:rPr>
          <w:rFonts w:ascii="HYSinMyeongJo-Medium" w:eastAsia="HYSinMyeongJo-Medium" w:cs="HYSinMyeongJo-Medium"/>
          <w:sz w:val="20"/>
          <w:szCs w:val="20"/>
        </w:rPr>
        <w:t>제</w:t>
      </w:r>
      <w:r>
        <w:rPr>
          <w:rFonts w:ascii="HYSinMyeongJo-Medium" w:eastAsia="HYSinMyeongJo-Medium" w:cs="HYSinMyeongJo-Medium"/>
          <w:sz w:val="20"/>
          <w:szCs w:val="20"/>
        </w:rPr>
        <w:t>4</w:t>
      </w:r>
      <w:r>
        <w:rPr>
          <w:rFonts w:ascii="HYSinMyeongJo-Medium" w:eastAsia="HYSinMyeongJo-Medium" w:cs="HYSinMyeongJo-Medium"/>
          <w:sz w:val="20"/>
          <w:szCs w:val="20"/>
        </w:rPr>
        <w:t>조</w:t>
      </w:r>
      <w:r>
        <w:rPr>
          <w:rFonts w:ascii="HYSinMyeongJo-Medium" w:eastAsia="HYSinMyeongJo-Medium" w:cs="HYSinMyeongJo-Medium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sz w:val="20"/>
          <w:szCs w:val="20"/>
        </w:rPr>
        <w:t>편집위원의</w:t>
      </w:r>
      <w:r>
        <w:rPr>
          <w:rFonts w:ascii="HYSinMyeongJo-Medium" w:eastAsia="HYSinMyeongJo-Medium" w:cs="HYSinMyeongJo-Medium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sz w:val="20"/>
          <w:szCs w:val="20"/>
        </w:rPr>
        <w:t>의무와</w:t>
      </w:r>
      <w:r>
        <w:rPr>
          <w:rFonts w:ascii="HYSinMyeongJo-Medium" w:eastAsia="HYSinMyeongJo-Medium" w:cs="HYSinMyeongJo-Medium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sz w:val="20"/>
          <w:szCs w:val="20"/>
        </w:rPr>
        <w:t>권리</w:t>
      </w:r>
    </w:p>
    <w:p w:rsidR="00700E1C" w:rsidRDefault="00CF396F">
      <w:pPr>
        <w:pStyle w:val="110"/>
        <w:ind w:left="0" w:firstLine="0"/>
        <w:rPr>
          <w:rFonts w:ascii="HYSinMyeongJo-Medium" w:eastAsia="HYSinMyeongJo-Medium" w:cs="HYSinMyeongJo-Medium"/>
          <w:b w:val="0"/>
          <w:bCs w:val="0"/>
          <w:color w:val="FF0000"/>
          <w:sz w:val="18"/>
          <w:szCs w:val="18"/>
        </w:rPr>
      </w:pP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편집위원장은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공정을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위해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재임기간동안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본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학회의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학술지에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논문을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투고할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수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없으며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,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편집위원장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및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편집위원은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다음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각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호에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대한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의무와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권리를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가진다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. </w:t>
      </w:r>
      <w:r>
        <w:rPr>
          <w:rFonts w:ascii="HYSinMyeongJo-Medium" w:eastAsia="HYSinMyeongJo-Medium" w:cs="HYSinMyeongJo-Medium"/>
          <w:b w:val="0"/>
          <w:bCs w:val="0"/>
          <w:color w:val="FF0000"/>
          <w:sz w:val="18"/>
          <w:szCs w:val="18"/>
        </w:rPr>
        <w:t>&lt;</w:t>
      </w:r>
      <w:r>
        <w:rPr>
          <w:rFonts w:ascii="HYSinMyeongJo-Medium" w:eastAsia="HYSinMyeongJo-Medium" w:cs="HYSinMyeongJo-Medium"/>
          <w:b w:val="0"/>
          <w:bCs w:val="0"/>
          <w:color w:val="FF0000"/>
          <w:sz w:val="18"/>
          <w:szCs w:val="18"/>
        </w:rPr>
        <w:t>개정</w:t>
      </w:r>
      <w:r>
        <w:rPr>
          <w:rFonts w:ascii="HYSinMyeongJo-Medium" w:eastAsia="HYSinMyeongJo-Medium" w:cs="HYSinMyeongJo-Medium"/>
          <w:b w:val="0"/>
          <w:bCs w:val="0"/>
          <w:color w:val="FF0000"/>
          <w:sz w:val="18"/>
          <w:szCs w:val="18"/>
        </w:rPr>
        <w:t xml:space="preserve"> 2024.03.23</w:t>
      </w:r>
      <w:r>
        <w:rPr>
          <w:rFonts w:ascii="HYSinMyeongJo-Medium" w:eastAsia="HYSinMyeongJo-Medium" w:cs="HYSinMyeongJo-Medium"/>
          <w:b w:val="0"/>
          <w:bCs w:val="0"/>
          <w:color w:val="FF0000"/>
          <w:sz w:val="18"/>
          <w:szCs w:val="18"/>
        </w:rPr>
        <w:t>.&gt;</w:t>
      </w:r>
    </w:p>
    <w:p w:rsidR="00700E1C" w:rsidRDefault="00CF396F">
      <w:pPr>
        <w:pStyle w:val="a"/>
        <w:spacing w:line="280" w:lineRule="auto"/>
        <w:rPr>
          <w:rFonts w:ascii="HYSinMyeongJo-Medium" w:eastAsia="HYSinMyeongJo-Medium" w:cs="HYSinMyeongJo-Medium"/>
        </w:rPr>
      </w:pPr>
      <w:r>
        <w:rPr>
          <w:rFonts w:ascii="HYSinMyeongJo-Medium" w:eastAsia="HYSinMyeongJo-Medium" w:cs="HYSinMyeongJo-Medium"/>
        </w:rPr>
        <w:t>①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심사위원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선정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및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심사내용과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관련된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일체의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내용에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대해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누설할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수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없다</w:t>
      </w:r>
      <w:r>
        <w:rPr>
          <w:rFonts w:ascii="HYSinMyeongJo-Medium" w:eastAsia="HYSinMyeongJo-Medium" w:cs="HYSinMyeongJo-Medium"/>
        </w:rPr>
        <w:t>.</w:t>
      </w:r>
    </w:p>
    <w:p w:rsidR="00700E1C" w:rsidRDefault="00CF396F">
      <w:pPr>
        <w:pStyle w:val="2"/>
        <w:numPr>
          <w:ilvl w:val="0"/>
          <w:numId w:val="0"/>
        </w:numPr>
        <w:spacing w:line="280" w:lineRule="auto"/>
        <w:rPr>
          <w:rFonts w:ascii="HYSinMyeongJo-Medium" w:eastAsia="HYSinMyeongJo-Medium" w:cs="HYSinMyeongJo-Medium"/>
        </w:rPr>
      </w:pPr>
      <w:r>
        <w:rPr>
          <w:rFonts w:ascii="HYSinMyeongJo-Medium" w:eastAsia="HYSinMyeongJo-Medium" w:cs="HYSinMyeongJo-Medium"/>
        </w:rPr>
        <w:t>②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편집위원회에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참석하여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의결권을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행사한다</w:t>
      </w:r>
      <w:r>
        <w:rPr>
          <w:rFonts w:ascii="HYSinMyeongJo-Medium" w:eastAsia="HYSinMyeongJo-Medium" w:cs="HYSinMyeongJo-Medium"/>
        </w:rPr>
        <w:t>.</w:t>
      </w:r>
    </w:p>
    <w:p w:rsidR="00700E1C" w:rsidRDefault="00CF396F">
      <w:pPr>
        <w:pStyle w:val="2"/>
        <w:numPr>
          <w:ilvl w:val="0"/>
          <w:numId w:val="0"/>
        </w:numPr>
        <w:spacing w:line="280" w:lineRule="auto"/>
        <w:rPr>
          <w:rFonts w:ascii="HYSinMyeongJo-Medium" w:eastAsia="HYSinMyeongJo-Medium" w:cs="HYSinMyeongJo-Medium"/>
        </w:rPr>
      </w:pPr>
      <w:r>
        <w:rPr>
          <w:rFonts w:ascii="HYSinMyeongJo-Medium" w:eastAsia="HYSinMyeongJo-Medium" w:cs="HYSinMyeongJo-Medium"/>
        </w:rPr>
        <w:t>③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연구윤리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규정에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대해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숙지하고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올바른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연구윤리를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확보하기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위해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노력한다</w:t>
      </w:r>
      <w:r>
        <w:rPr>
          <w:rFonts w:ascii="HYSinMyeongJo-Medium" w:eastAsia="HYSinMyeongJo-Medium" w:cs="HYSinMyeongJo-Medium"/>
        </w:rPr>
        <w:t xml:space="preserve">. </w:t>
      </w:r>
    </w:p>
    <w:p w:rsidR="00700E1C" w:rsidRDefault="00700E1C">
      <w:pPr>
        <w:pStyle w:val="2"/>
        <w:numPr>
          <w:ilvl w:val="0"/>
          <w:numId w:val="0"/>
        </w:numPr>
        <w:spacing w:line="280" w:lineRule="auto"/>
        <w:rPr>
          <w:rFonts w:ascii="HYSinMyeongJo-Medium" w:eastAsia="HYSinMyeongJo-Medium" w:cs="HYSinMyeongJo-Medium"/>
        </w:rPr>
      </w:pPr>
    </w:p>
    <w:p w:rsidR="00700E1C" w:rsidRDefault="00CF396F">
      <w:pPr>
        <w:pStyle w:val="110"/>
        <w:ind w:left="0" w:firstLine="0"/>
        <w:rPr>
          <w:rFonts w:ascii="HYSinMyeongJo-Medium" w:eastAsia="HYSinMyeongJo-Medium" w:cs="HYSinMyeongJo-Medium"/>
          <w:sz w:val="20"/>
          <w:szCs w:val="20"/>
        </w:rPr>
      </w:pPr>
      <w:r>
        <w:rPr>
          <w:rFonts w:ascii="HYSinMyeongJo-Medium" w:eastAsia="HYSinMyeongJo-Medium" w:cs="HYSinMyeongJo-Medium"/>
          <w:sz w:val="20"/>
          <w:szCs w:val="20"/>
        </w:rPr>
        <w:t>제</w:t>
      </w:r>
      <w:r>
        <w:rPr>
          <w:rFonts w:ascii="HYSinMyeongJo-Medium" w:eastAsia="HYSinMyeongJo-Medium" w:cs="HYSinMyeongJo-Medium"/>
          <w:sz w:val="20"/>
          <w:szCs w:val="20"/>
        </w:rPr>
        <w:t>5</w:t>
      </w:r>
      <w:r>
        <w:rPr>
          <w:rFonts w:ascii="HYSinMyeongJo-Medium" w:eastAsia="HYSinMyeongJo-Medium" w:cs="HYSinMyeongJo-Medium"/>
          <w:sz w:val="20"/>
          <w:szCs w:val="20"/>
        </w:rPr>
        <w:t>조</w:t>
      </w:r>
      <w:r>
        <w:rPr>
          <w:rFonts w:ascii="HYSinMyeongJo-Medium" w:eastAsia="HYSinMyeongJo-Medium" w:cs="HYSinMyeongJo-Medium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sz w:val="20"/>
          <w:szCs w:val="20"/>
        </w:rPr>
        <w:t>편집위원회의</w:t>
      </w:r>
      <w:r>
        <w:rPr>
          <w:rFonts w:ascii="HYSinMyeongJo-Medium" w:eastAsia="HYSinMyeongJo-Medium" w:cs="HYSinMyeongJo-Medium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sz w:val="20"/>
          <w:szCs w:val="20"/>
        </w:rPr>
        <w:t>기능</w:t>
      </w:r>
    </w:p>
    <w:p w:rsidR="00700E1C" w:rsidRDefault="00CF396F">
      <w:pPr>
        <w:pStyle w:val="110"/>
        <w:ind w:left="0" w:firstLine="0"/>
        <w:rPr>
          <w:rFonts w:ascii="HYSinMyeongJo-Medium" w:eastAsia="HYSinMyeongJo-Medium" w:cs="HYSinMyeongJo-Medium"/>
          <w:b w:val="0"/>
          <w:bCs w:val="0"/>
          <w:sz w:val="20"/>
          <w:szCs w:val="20"/>
        </w:rPr>
      </w:pP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편집위원회는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다음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각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호의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기능을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한다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.</w:t>
      </w:r>
    </w:p>
    <w:p w:rsidR="00700E1C" w:rsidRDefault="00CF396F">
      <w:pPr>
        <w:pStyle w:val="110"/>
        <w:ind w:left="0" w:firstLine="0"/>
        <w:rPr>
          <w:rFonts w:ascii="HYSinMyeongJo-Medium" w:eastAsia="HYSinMyeongJo-Medium" w:cs="HYSinMyeongJo-Medium"/>
          <w:b w:val="0"/>
          <w:bCs w:val="0"/>
          <w:sz w:val="20"/>
          <w:szCs w:val="20"/>
        </w:rPr>
      </w:pP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①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학회지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발간과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관련된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전반적인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사항의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심의</w:t>
      </w:r>
    </w:p>
    <w:p w:rsidR="00700E1C" w:rsidRDefault="00CF396F">
      <w:pPr>
        <w:pStyle w:val="2"/>
        <w:numPr>
          <w:ilvl w:val="0"/>
          <w:numId w:val="0"/>
        </w:numPr>
        <w:spacing w:line="280" w:lineRule="auto"/>
        <w:rPr>
          <w:rFonts w:ascii="HYSinMyeongJo-Medium" w:eastAsia="HYSinMyeongJo-Medium" w:cs="HYSinMyeongJo-Medium"/>
        </w:rPr>
      </w:pPr>
      <w:r>
        <w:rPr>
          <w:rFonts w:ascii="HYSinMyeongJo-Medium" w:eastAsia="HYSinMyeongJo-Medium" w:cs="HYSinMyeongJo-Medium"/>
        </w:rPr>
        <w:t>②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학술지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운영에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필요한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규정의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심의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및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개정</w:t>
      </w:r>
    </w:p>
    <w:p w:rsidR="00700E1C" w:rsidRDefault="00CF396F">
      <w:pPr>
        <w:pStyle w:val="2"/>
        <w:numPr>
          <w:ilvl w:val="0"/>
          <w:numId w:val="0"/>
        </w:numPr>
        <w:spacing w:line="280" w:lineRule="auto"/>
        <w:rPr>
          <w:rFonts w:ascii="HYSinMyeongJo-Medium" w:eastAsia="HYSinMyeongJo-Medium" w:cs="HYSinMyeongJo-Medium"/>
        </w:rPr>
      </w:pPr>
      <w:r>
        <w:rPr>
          <w:rFonts w:ascii="HYSinMyeongJo-Medium" w:eastAsia="HYSinMyeongJo-Medium" w:cs="HYSinMyeongJo-Medium"/>
        </w:rPr>
        <w:t>③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심사위원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추천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및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위촉에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대한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심의</w:t>
      </w:r>
    </w:p>
    <w:p w:rsidR="00700E1C" w:rsidRDefault="00CF396F">
      <w:pPr>
        <w:pStyle w:val="2"/>
        <w:numPr>
          <w:ilvl w:val="0"/>
          <w:numId w:val="0"/>
        </w:numPr>
        <w:spacing w:line="280" w:lineRule="auto"/>
        <w:rPr>
          <w:rFonts w:ascii="HYSinMyeongJo-Medium" w:eastAsia="HYSinMyeongJo-Medium" w:cs="HYSinMyeongJo-Medium"/>
        </w:rPr>
      </w:pPr>
      <w:r>
        <w:rPr>
          <w:rFonts w:ascii="HYSinMyeongJo-Medium" w:eastAsia="HYSinMyeongJo-Medium" w:cs="HYSinMyeongJo-Medium"/>
        </w:rPr>
        <w:t>④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투고논문의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적합성에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대한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심의</w:t>
      </w:r>
    </w:p>
    <w:p w:rsidR="00700E1C" w:rsidRDefault="00CF396F">
      <w:pPr>
        <w:pStyle w:val="2"/>
        <w:numPr>
          <w:ilvl w:val="0"/>
          <w:numId w:val="0"/>
        </w:numPr>
        <w:spacing w:line="280" w:lineRule="auto"/>
        <w:rPr>
          <w:rFonts w:ascii="HYSinMyeongJo-Medium" w:eastAsia="HYSinMyeongJo-Medium" w:cs="HYSinMyeongJo-Medium"/>
        </w:rPr>
      </w:pPr>
      <w:r>
        <w:rPr>
          <w:rFonts w:ascii="HYSinMyeongJo-Medium" w:eastAsia="HYSinMyeongJo-Medium" w:cs="HYSinMyeongJo-Medium"/>
        </w:rPr>
        <w:t>⑤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재재심을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받아야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하는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논문에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대한</w:t>
      </w:r>
      <w:r>
        <w:rPr>
          <w:rFonts w:ascii="HYSinMyeongJo-Medium" w:eastAsia="HYSinMyeongJo-Medium" w:cs="HYSinMyeongJo-Medium"/>
        </w:rPr>
        <w:t xml:space="preserve"> </w:t>
      </w:r>
      <w:r>
        <w:rPr>
          <w:rFonts w:ascii="HYSinMyeongJo-Medium" w:eastAsia="HYSinMyeongJo-Medium" w:cs="HYSinMyeongJo-Medium"/>
        </w:rPr>
        <w:t>심의</w:t>
      </w:r>
    </w:p>
    <w:p w:rsidR="00700E1C" w:rsidRDefault="00700E1C">
      <w:pPr>
        <w:pStyle w:val="2"/>
        <w:numPr>
          <w:ilvl w:val="0"/>
          <w:numId w:val="0"/>
        </w:numPr>
        <w:spacing w:line="280" w:lineRule="auto"/>
        <w:rPr>
          <w:rFonts w:ascii="HYSinMyeongJo-Medium" w:eastAsia="HYSinMyeongJo-Medium" w:cs="HYSinMyeongJo-Medium"/>
        </w:rPr>
      </w:pPr>
    </w:p>
    <w:p w:rsidR="00700E1C" w:rsidRDefault="00CF396F">
      <w:pPr>
        <w:pStyle w:val="110"/>
        <w:ind w:left="0" w:firstLine="0"/>
        <w:rPr>
          <w:rFonts w:ascii="HYSinMyeongJo-Medium" w:eastAsia="HYSinMyeongJo-Medium" w:cs="HYSinMyeongJo-Medium"/>
          <w:sz w:val="20"/>
          <w:szCs w:val="20"/>
        </w:rPr>
      </w:pPr>
      <w:r>
        <w:rPr>
          <w:rFonts w:ascii="HYSinMyeongJo-Medium" w:eastAsia="HYSinMyeongJo-Medium" w:cs="HYSinMyeongJo-Medium"/>
          <w:sz w:val="20"/>
          <w:szCs w:val="20"/>
        </w:rPr>
        <w:t>제</w:t>
      </w:r>
      <w:r>
        <w:rPr>
          <w:rFonts w:ascii="HYSinMyeongJo-Medium" w:eastAsia="HYSinMyeongJo-Medium" w:cs="HYSinMyeongJo-Medium"/>
          <w:sz w:val="20"/>
          <w:szCs w:val="20"/>
        </w:rPr>
        <w:t>6</w:t>
      </w:r>
      <w:r>
        <w:rPr>
          <w:rFonts w:ascii="HYSinMyeongJo-Medium" w:eastAsia="HYSinMyeongJo-Medium" w:cs="HYSinMyeongJo-Medium"/>
          <w:sz w:val="20"/>
          <w:szCs w:val="20"/>
        </w:rPr>
        <w:t>조</w:t>
      </w:r>
      <w:r>
        <w:rPr>
          <w:rFonts w:ascii="HYSinMyeongJo-Medium" w:eastAsia="HYSinMyeongJo-Medium" w:cs="HYSinMyeongJo-Medium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sz w:val="20"/>
          <w:szCs w:val="20"/>
        </w:rPr>
        <w:t>편집위원회의</w:t>
      </w:r>
      <w:r>
        <w:rPr>
          <w:rFonts w:ascii="HYSinMyeongJo-Medium" w:eastAsia="HYSinMyeongJo-Medium" w:cs="HYSinMyeongJo-Medium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sz w:val="20"/>
          <w:szCs w:val="20"/>
        </w:rPr>
        <w:t>개최</w:t>
      </w:r>
    </w:p>
    <w:p w:rsidR="00700E1C" w:rsidRDefault="00CF396F">
      <w:pPr>
        <w:pStyle w:val="110"/>
        <w:ind w:left="0" w:firstLine="0"/>
        <w:rPr>
          <w:rFonts w:ascii="HYSinMyeongJo-Medium" w:eastAsia="HYSinMyeongJo-Medium" w:cs="HYSinMyeongJo-Medium"/>
          <w:b w:val="0"/>
          <w:bCs w:val="0"/>
          <w:sz w:val="20"/>
          <w:szCs w:val="20"/>
        </w:rPr>
      </w:pP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학술지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발간과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관련하여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년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2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회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정기회의를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실시하며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사안에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따라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임시회의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,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이메일회의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,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전화회의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등을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통해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실시할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수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있다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.</w:t>
      </w:r>
    </w:p>
    <w:p w:rsidR="00700E1C" w:rsidRDefault="00700E1C">
      <w:pPr>
        <w:pStyle w:val="110"/>
        <w:ind w:left="0" w:firstLine="0"/>
        <w:rPr>
          <w:rFonts w:ascii="HYSinMyeongJo-Medium" w:eastAsia="HYSinMyeongJo-Medium" w:cs="HYSinMyeongJo-Medium"/>
          <w:b w:val="0"/>
          <w:bCs w:val="0"/>
          <w:sz w:val="20"/>
          <w:szCs w:val="20"/>
        </w:rPr>
      </w:pPr>
    </w:p>
    <w:p w:rsidR="00700E1C" w:rsidRDefault="00CF396F">
      <w:pPr>
        <w:pStyle w:val="110"/>
        <w:ind w:left="0" w:firstLine="0"/>
        <w:rPr>
          <w:rFonts w:ascii="HYSinMyeongJo-Medium" w:eastAsia="HYSinMyeongJo-Medium" w:cs="HYSinMyeongJo-Medium"/>
          <w:b w:val="0"/>
          <w:bCs w:val="0"/>
          <w:sz w:val="20"/>
          <w:szCs w:val="20"/>
        </w:rPr>
      </w:pPr>
      <w:r>
        <w:rPr>
          <w:rFonts w:ascii="HYSinMyeongJo-Medium" w:eastAsia="HYSinMyeongJo-Medium" w:cs="HYSinMyeongJo-Medium"/>
          <w:sz w:val="20"/>
          <w:szCs w:val="20"/>
        </w:rPr>
        <w:t>제</w:t>
      </w:r>
      <w:r>
        <w:rPr>
          <w:rFonts w:ascii="HYSinMyeongJo-Medium" w:eastAsia="HYSinMyeongJo-Medium" w:cs="HYSinMyeongJo-Medium"/>
          <w:sz w:val="20"/>
          <w:szCs w:val="20"/>
        </w:rPr>
        <w:t>7</w:t>
      </w:r>
      <w:r>
        <w:rPr>
          <w:rFonts w:ascii="HYSinMyeongJo-Medium" w:eastAsia="HYSinMyeongJo-Medium" w:cs="HYSinMyeongJo-Medium"/>
          <w:sz w:val="20"/>
          <w:szCs w:val="20"/>
        </w:rPr>
        <w:t>조</w:t>
      </w:r>
      <w:r>
        <w:rPr>
          <w:rFonts w:ascii="HYSinMyeongJo-Medium" w:eastAsia="HYSinMyeongJo-Medium" w:cs="HYSinMyeongJo-Medium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sz w:val="20"/>
          <w:szCs w:val="20"/>
        </w:rPr>
        <w:t>【기타】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기타와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관련된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사항은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편집위원회의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심의를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거쳐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편집위원장이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 xml:space="preserve"> 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결정한다</w:t>
      </w:r>
      <w:r>
        <w:rPr>
          <w:rFonts w:ascii="HYSinMyeongJo-Medium" w:eastAsia="HYSinMyeongJo-Medium" w:cs="HYSinMyeongJo-Medium"/>
          <w:b w:val="0"/>
          <w:bCs w:val="0"/>
          <w:sz w:val="20"/>
          <w:szCs w:val="20"/>
        </w:rPr>
        <w:t>.</w:t>
      </w:r>
    </w:p>
    <w:p w:rsidR="00700E1C" w:rsidRDefault="00700E1C">
      <w:pPr>
        <w:pStyle w:val="a0"/>
      </w:pPr>
    </w:p>
    <w:p w:rsidR="00700E1C" w:rsidRDefault="00CF396F">
      <w:pPr>
        <w:pStyle w:val="a0"/>
      </w:pPr>
      <w:r>
        <w:t xml:space="preserve"> </w:t>
      </w:r>
    </w:p>
    <w:p w:rsidR="00700E1C" w:rsidRDefault="00CF396F">
      <w:pPr>
        <w:pStyle w:val="a"/>
        <w:wordWrap/>
        <w:jc w:val="center"/>
        <w:rPr>
          <w:rFonts w:ascii="HYHeadLine-Medium" w:eastAsia="HYHeadLine-Medium" w:cs="HYHeadLine-Medium"/>
          <w:sz w:val="24"/>
          <w:szCs w:val="24"/>
        </w:rPr>
      </w:pPr>
      <w:r>
        <w:rPr>
          <w:rFonts w:ascii="HYHeadLine-Medium" w:eastAsia="HYHeadLine-Medium" w:cs="HYHeadLine-Medium"/>
          <w:sz w:val="24"/>
          <w:szCs w:val="24"/>
        </w:rPr>
        <w:t>제</w:t>
      </w:r>
      <w:r>
        <w:rPr>
          <w:rFonts w:ascii="HYHeadLine-Medium" w:eastAsia="HYHeadLine-Medium" w:cs="HYHeadLine-Medium"/>
          <w:sz w:val="24"/>
          <w:szCs w:val="24"/>
        </w:rPr>
        <w:t>2</w:t>
      </w:r>
      <w:r>
        <w:rPr>
          <w:rFonts w:ascii="HYHeadLine-Medium" w:eastAsia="HYHeadLine-Medium" w:cs="HYHeadLine-Medium"/>
          <w:sz w:val="24"/>
          <w:szCs w:val="24"/>
        </w:rPr>
        <w:t>장</w:t>
      </w:r>
      <w:r>
        <w:rPr>
          <w:rFonts w:ascii="HYHeadLine-Medium" w:eastAsia="HYHeadLine-Medium" w:cs="HYHeadLine-Medium"/>
          <w:sz w:val="24"/>
          <w:szCs w:val="24"/>
        </w:rPr>
        <w:t xml:space="preserve"> </w:t>
      </w:r>
      <w:r>
        <w:rPr>
          <w:rFonts w:ascii="HYHeadLine-Medium" w:eastAsia="HYHeadLine-Medium" w:cs="HYHeadLine-Medium"/>
          <w:sz w:val="24"/>
          <w:szCs w:val="24"/>
        </w:rPr>
        <w:t>부</w:t>
      </w:r>
      <w:r>
        <w:rPr>
          <w:rFonts w:ascii="HYHeadLine-Medium" w:eastAsia="HYHeadLine-Medium" w:cs="HYHeadLine-Medium"/>
          <w:sz w:val="24"/>
          <w:szCs w:val="24"/>
        </w:rPr>
        <w:t xml:space="preserve"> </w:t>
      </w:r>
      <w:r>
        <w:rPr>
          <w:rFonts w:ascii="HYHeadLine-Medium" w:eastAsia="HYHeadLine-Medium" w:cs="HYHeadLine-Medium"/>
          <w:sz w:val="24"/>
          <w:szCs w:val="24"/>
        </w:rPr>
        <w:t>칙</w:t>
      </w:r>
    </w:p>
    <w:p w:rsidR="00700E1C" w:rsidRDefault="00700E1C">
      <w:pPr>
        <w:pStyle w:val="a0"/>
      </w:pPr>
    </w:p>
    <w:p w:rsidR="00700E1C" w:rsidRDefault="00CF396F">
      <w:pPr>
        <w:pStyle w:val="a0"/>
        <w:rPr>
          <w:b/>
          <w:bCs/>
        </w:rPr>
      </w:pPr>
      <w:r>
        <w:rPr>
          <w:b/>
          <w:bCs/>
        </w:rPr>
        <w:t>제</w:t>
      </w:r>
      <w:r>
        <w:rPr>
          <w:b/>
          <w:bCs/>
        </w:rPr>
        <w:t>1</w:t>
      </w:r>
      <w:r>
        <w:rPr>
          <w:b/>
          <w:bCs/>
        </w:rPr>
        <w:t>조</w:t>
      </w:r>
      <w:r>
        <w:rPr>
          <w:b/>
          <w:bCs/>
        </w:rPr>
        <w:t xml:space="preserve"> </w:t>
      </w:r>
      <w:r>
        <w:rPr>
          <w:b/>
          <w:bCs/>
        </w:rPr>
        <w:t>시행</w:t>
      </w:r>
    </w:p>
    <w:p w:rsidR="00700E1C" w:rsidRDefault="00CF396F">
      <w:pPr>
        <w:pStyle w:val="a0"/>
      </w:pPr>
      <w:r>
        <w:t>제</w:t>
      </w:r>
      <w:r>
        <w:t xml:space="preserve">    </w:t>
      </w:r>
      <w:r>
        <w:t>정</w:t>
      </w:r>
      <w:r>
        <w:t xml:space="preserve"> 2015</w:t>
      </w:r>
      <w:r>
        <w:t>년</w:t>
      </w:r>
      <w:r>
        <w:t xml:space="preserve"> 1</w:t>
      </w:r>
      <w:r>
        <w:t>월</w:t>
      </w:r>
      <w:r>
        <w:t xml:space="preserve"> 1</w:t>
      </w:r>
      <w:r>
        <w:t>일</w:t>
      </w:r>
    </w:p>
    <w:p w:rsidR="00700E1C" w:rsidRDefault="00CF396F">
      <w:pPr>
        <w:pStyle w:val="a0"/>
      </w:pPr>
      <w:r>
        <w:t>일부개정</w:t>
      </w:r>
      <w:r>
        <w:t xml:space="preserve"> 2017</w:t>
      </w:r>
      <w:r>
        <w:t>년</w:t>
      </w:r>
      <w:r>
        <w:t xml:space="preserve"> 10</w:t>
      </w:r>
      <w:r>
        <w:t>월</w:t>
      </w:r>
      <w:r>
        <w:t xml:space="preserve"> 1</w:t>
      </w:r>
      <w:r>
        <w:t>일</w:t>
      </w:r>
    </w:p>
    <w:p w:rsidR="00700E1C" w:rsidRDefault="00CF396F">
      <w:pPr>
        <w:pStyle w:val="a0"/>
      </w:pPr>
      <w:r>
        <w:t xml:space="preserve">         2019</w:t>
      </w:r>
      <w:r>
        <w:t>년</w:t>
      </w:r>
      <w:r>
        <w:t xml:space="preserve"> 1</w:t>
      </w:r>
      <w:r>
        <w:t>월</w:t>
      </w:r>
      <w:r>
        <w:t xml:space="preserve"> 3</w:t>
      </w:r>
      <w:r>
        <w:t>일</w:t>
      </w:r>
    </w:p>
    <w:p w:rsidR="00700E1C" w:rsidRDefault="00CF396F">
      <w:pPr>
        <w:pStyle w:val="a0"/>
      </w:pPr>
      <w:r>
        <w:t xml:space="preserve">         2022</w:t>
      </w:r>
      <w:r>
        <w:t>년</w:t>
      </w:r>
      <w:r>
        <w:t xml:space="preserve"> 4</w:t>
      </w:r>
      <w:r>
        <w:t>월</w:t>
      </w:r>
      <w:r>
        <w:t xml:space="preserve"> 14</w:t>
      </w:r>
      <w:r>
        <w:t>일</w:t>
      </w:r>
    </w:p>
    <w:p w:rsidR="00700E1C" w:rsidRDefault="00CF396F">
      <w:pPr>
        <w:pStyle w:val="a0"/>
      </w:pPr>
      <w:r>
        <w:t xml:space="preserve">         2024</w:t>
      </w:r>
      <w:r>
        <w:t>년</w:t>
      </w:r>
      <w:r>
        <w:t xml:space="preserve"> 3</w:t>
      </w:r>
      <w:r>
        <w:t>월</w:t>
      </w:r>
      <w:r>
        <w:t xml:space="preserve"> 23</w:t>
      </w:r>
      <w:r>
        <w:t>일</w:t>
      </w:r>
    </w:p>
    <w:sectPr w:rsidR="00700E1C">
      <w:endnotePr>
        <w:numFmt w:val="decimal"/>
      </w:endnotePr>
      <w:pgSz w:w="11905" w:h="16837"/>
      <w:pgMar w:top="1984" w:right="1700" w:bottom="1700" w:left="1700" w:header="1133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?">
    <w:panose1 w:val="00000000000000000000"/>
    <w:charset w:val="86"/>
    <w:family w:val="roman"/>
    <w:notTrueType/>
    <w:pitch w:val="default"/>
  </w:font>
  <w:font w:name="함초롬바탕">
    <w:altName w:val="SimSun"/>
    <w:panose1 w:val="00000000000000000000"/>
    <w:charset w:val="86"/>
    <w:family w:val="roman"/>
    <w:notTrueType/>
    <w:pitch w:val="default"/>
  </w:font>
  <w:font w:name="HYSinMyeongJo-Medium">
    <w:altName w:val="Dotum"/>
    <w:panose1 w:val="00000000000000000000"/>
    <w:charset w:val="81"/>
    <w:family w:val="roman"/>
    <w:notTrueType/>
    <w:pitch w:val="default"/>
  </w:font>
  <w:font w:name="함초롬돋움">
    <w:panose1 w:val="00000000000000000000"/>
    <w:charset w:val="86"/>
    <w:family w:val="roman"/>
    <w:notTrueType/>
    <w:pitch w:val="default"/>
  </w:font>
  <w:font w:name="HYHeadLine-Medium">
    <w:altName w:val="Dotum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2C1"/>
    <w:multiLevelType w:val="multilevel"/>
    <w:tmpl w:val="4D02C87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206E0B"/>
    <w:multiLevelType w:val="multilevel"/>
    <w:tmpl w:val="E2E8989C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126B18"/>
    <w:multiLevelType w:val="multilevel"/>
    <w:tmpl w:val="8A92AB3C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E1C"/>
    <w:rsid w:val="00700E1C"/>
    <w:rsid w:val="00C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5AC172-9BCD-4D5A-A759-DDD67DDD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20" w:unhideWhenUsed="1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a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0">
    <w:name w:val="본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HYSinMyeongJo-Medium" w:eastAsia="HYSinMyeongJo-Medium" w:hAnsi="Arial Unicode MS" w:cs="HYSinMyeongJo-Medium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0">
    <w:name w:val="1"/>
    <w:aliases w:val="2,3"/>
    <w:qFormat/>
    <w:pPr>
      <w:widowControl w:val="0"/>
      <w:wordWrap w:val="0"/>
      <w:autoSpaceDE w:val="0"/>
      <w:autoSpaceDN w:val="0"/>
      <w:spacing w:line="249" w:lineRule="auto"/>
      <w:ind w:left="200" w:hanging="200"/>
      <w:jc w:val="both"/>
    </w:pPr>
    <w:rPr>
      <w:rFonts w:ascii="HYSinMyeongJo-Medium" w:eastAsia="HYSinMyeongJo-Medium" w:hAnsi="Arial Unicode MS" w:cs="HYSinMyeongJo-Medium"/>
      <w:color w:val="000000"/>
      <w:sz w:val="20"/>
      <w:szCs w:val="20"/>
    </w:rPr>
  </w:style>
  <w:style w:type="paragraph" w:customStyle="1" w:styleId="123">
    <w:name w:val="1)2)3)"/>
    <w:qFormat/>
    <w:pPr>
      <w:widowControl w:val="0"/>
      <w:wordWrap w:val="0"/>
      <w:autoSpaceDE w:val="0"/>
      <w:autoSpaceDN w:val="0"/>
      <w:spacing w:line="249" w:lineRule="auto"/>
      <w:ind w:left="400" w:hanging="200"/>
      <w:jc w:val="both"/>
    </w:pPr>
    <w:rPr>
      <w:rFonts w:ascii="HYSinMyeongJo-Medium" w:eastAsia="HYSinMyeongJo-Medium" w:hAnsi="Arial Unicode MS" w:cs="HYSinMyeongJo-Medium"/>
      <w:color w:val="000000"/>
      <w:sz w:val="20"/>
      <w:szCs w:val="20"/>
    </w:rPr>
  </w:style>
  <w:style w:type="paragraph" w:customStyle="1" w:styleId="11">
    <w:name w:val="(1)"/>
    <w:aliases w:val="(2),(3)"/>
    <w:qFormat/>
    <w:pPr>
      <w:widowControl w:val="0"/>
      <w:wordWrap w:val="0"/>
      <w:autoSpaceDE w:val="0"/>
      <w:autoSpaceDN w:val="0"/>
      <w:spacing w:line="249" w:lineRule="auto"/>
      <w:ind w:left="600" w:hanging="200"/>
      <w:jc w:val="both"/>
    </w:pPr>
    <w:rPr>
      <w:rFonts w:ascii="HYSinMyeongJo-Medium" w:eastAsia="HYSinMyeongJo-Medium" w:hAnsi="Arial Unicode MS" w:cs="HYSinMyeongJo-Medium"/>
      <w:color w:val="000000"/>
      <w:sz w:val="20"/>
      <w:szCs w:val="20"/>
    </w:rPr>
  </w:style>
  <w:style w:type="paragraph" w:customStyle="1" w:styleId="a1">
    <w:name w:val="①"/>
    <w:aliases w:val="②,③,or - 내용"/>
    <w:qFormat/>
    <w:pPr>
      <w:widowControl w:val="0"/>
      <w:wordWrap w:val="0"/>
      <w:autoSpaceDE w:val="0"/>
      <w:autoSpaceDN w:val="0"/>
      <w:spacing w:line="249" w:lineRule="auto"/>
      <w:ind w:left="600" w:hanging="200"/>
      <w:jc w:val="both"/>
    </w:pPr>
    <w:rPr>
      <w:rFonts w:ascii="HYSinMyeongJo-Medium" w:eastAsia="HYSinMyeongJo-Medium" w:hAnsi="Arial Unicode MS" w:cs="HYSinMyeongJo-Medium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8">
    <w:name w:val="개요 8"/>
    <w:qFormat/>
    <w:pPr>
      <w:widowControl w:val="0"/>
      <w:wordWrap w:val="0"/>
      <w:autoSpaceDE w:val="0"/>
      <w:autoSpaceDN w:val="0"/>
      <w:spacing w:line="249" w:lineRule="auto"/>
      <w:ind w:left="1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9">
    <w:name w:val="개요 9"/>
    <w:qFormat/>
    <w:pPr>
      <w:widowControl w:val="0"/>
      <w:wordWrap w:val="0"/>
      <w:autoSpaceDE w:val="0"/>
      <w:autoSpaceDN w:val="0"/>
      <w:spacing w:line="249" w:lineRule="auto"/>
      <w:ind w:left="1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00">
    <w:name w:val="개요 10"/>
    <w:qFormat/>
    <w:pPr>
      <w:widowControl w:val="0"/>
      <w:wordWrap w:val="0"/>
      <w:autoSpaceDE w:val="0"/>
      <w:autoSpaceDN w:val="0"/>
      <w:spacing w:line="249" w:lineRule="auto"/>
      <w:ind w:left="2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character" w:customStyle="1" w:styleId="a2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a3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4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5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6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7">
    <w:name w:val="차례 제목"/>
    <w:qFormat/>
    <w:pPr>
      <w:widowControl w:val="0"/>
      <w:autoSpaceDE w:val="0"/>
      <w:autoSpaceDN w:val="0"/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2">
    <w:name w:val="차례 1"/>
    <w:qFormat/>
    <w:pPr>
      <w:widowControl w:val="0"/>
      <w:autoSpaceDE w:val="0"/>
      <w:autoSpaceDN w:val="0"/>
      <w:spacing w:after="140" w:line="249" w:lineRule="auto"/>
    </w:pPr>
    <w:rPr>
      <w:rFonts w:ascii="함초롬돋움" w:eastAsia="함초롬돋움" w:hAnsi="Arial Unicode MS" w:cs="함초롬돋움"/>
      <w:color w:val="000000"/>
    </w:rPr>
  </w:style>
  <w:style w:type="paragraph" w:customStyle="1" w:styleId="20">
    <w:name w:val="차례 2"/>
    <w:qFormat/>
    <w:pPr>
      <w:widowControl w:val="0"/>
      <w:autoSpaceDE w:val="0"/>
      <w:autoSpaceDN w:val="0"/>
      <w:spacing w:after="140" w:line="249" w:lineRule="auto"/>
      <w:ind w:left="220"/>
    </w:pPr>
    <w:rPr>
      <w:rFonts w:ascii="함초롬돋움" w:eastAsia="함초롬돋움" w:hAnsi="Arial Unicode MS" w:cs="함초롬돋움"/>
      <w:color w:val="000000"/>
    </w:rPr>
  </w:style>
  <w:style w:type="paragraph" w:customStyle="1" w:styleId="3">
    <w:name w:val="차례 3"/>
    <w:qFormat/>
    <w:pPr>
      <w:widowControl w:val="0"/>
      <w:autoSpaceDE w:val="0"/>
      <w:autoSpaceDN w:val="0"/>
      <w:spacing w:after="140" w:line="249" w:lineRule="auto"/>
      <w:ind w:left="440"/>
    </w:pPr>
    <w:rPr>
      <w:rFonts w:ascii="함초롬돋움" w:eastAsia="함초롬돋움" w:hAnsi="Arial Unicode MS" w:cs="함초롬돋움"/>
      <w:color w:val="000000"/>
    </w:rPr>
  </w:style>
  <w:style w:type="paragraph" w:customStyle="1" w:styleId="a8">
    <w:name w:val="캡션"/>
    <w:qFormat/>
    <w:pPr>
      <w:widowControl w:val="0"/>
      <w:wordWrap w:val="0"/>
      <w:autoSpaceDE w:val="0"/>
      <w:autoSpaceDN w:val="0"/>
      <w:spacing w:after="16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10">
    <w:name w:val="11"/>
    <w:qFormat/>
    <w:pPr>
      <w:widowControl w:val="0"/>
      <w:wordWrap w:val="0"/>
      <w:autoSpaceDE w:val="0"/>
      <w:autoSpaceDN w:val="0"/>
      <w:snapToGrid w:val="0"/>
      <w:spacing w:line="280" w:lineRule="auto"/>
      <w:ind w:left="738" w:hanging="738"/>
      <w:jc w:val="both"/>
    </w:pPr>
    <w:rPr>
      <w:rFonts w:ascii="Malgun Gothic" w:eastAsia="Malgun Gothic" w:hAnsi="Arial Unicode MS" w:cs="Malgun Gothic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4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한국사회복지상담학회 논문투고 규정</dc:title>
  <dc:creator>user</dc:creator>
  <cp:lastModifiedBy>cloudconvert_4</cp:lastModifiedBy>
  <cp:revision>2</cp:revision>
  <dcterms:created xsi:type="dcterms:W3CDTF">2024-06-12T01:19:00Z</dcterms:created>
  <dcterms:modified xsi:type="dcterms:W3CDTF">2024-06-12T01:19:00Z</dcterms:modified>
</cp:coreProperties>
</file>